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C4140B" w:rsidRDefault="00482846">
      <w:pPr>
        <w:shd w:val="clear" w:color="auto" w:fill="FFFFFF"/>
        <w:spacing w:after="380" w:line="324" w:lineRule="auto"/>
        <w:ind w:left="480" w:right="480"/>
      </w:pPr>
      <w:r>
        <w:rPr>
          <w:rFonts w:ascii="メイリオ" w:eastAsia="メイリオ" w:hAnsi="メイリオ" w:cs="メイリオ"/>
          <w:color w:val="DB6935"/>
          <w:sz w:val="42"/>
          <w:szCs w:val="42"/>
        </w:rPr>
        <w:t>ダイワボウ情報システム、1stProtectとディストリビューター契約を締結</w:t>
      </w:r>
    </w:p>
    <w:p w14:paraId="00000002" w14:textId="77777777" w:rsidR="00C4140B" w:rsidRDefault="00482846">
      <w:pPr>
        <w:shd w:val="clear" w:color="auto" w:fill="FFFFFF"/>
        <w:spacing w:after="380" w:line="324" w:lineRule="auto"/>
        <w:ind w:left="480" w:right="480"/>
      </w:pPr>
      <w:r>
        <w:rPr>
          <w:rFonts w:ascii="メイリオ" w:eastAsia="メイリオ" w:hAnsi="メイリオ" w:cs="メイリオ"/>
          <w:color w:val="DB6935"/>
          <w:sz w:val="26"/>
          <w:szCs w:val="26"/>
        </w:rPr>
        <w:t>〜AI時代のサイバー攻撃に「Prevention-First」で挑むエンドポイントセキュリティを日本市場へ展開〜</w:t>
      </w:r>
    </w:p>
    <w:p w14:paraId="00000003" w14:textId="77777777" w:rsidR="00C4140B" w:rsidRDefault="00482846">
      <w:pPr>
        <w:shd w:val="clear" w:color="auto" w:fill="FFFFFF"/>
        <w:spacing w:after="560"/>
        <w:ind w:left="480" w:right="480"/>
        <w:jc w:val="right"/>
      </w:pPr>
      <w:r>
        <w:rPr>
          <w:rFonts w:ascii="メイリオ" w:eastAsia="メイリオ" w:hAnsi="メイリオ" w:cs="メイリオ"/>
          <w:color w:val="333333"/>
          <w:sz w:val="24"/>
          <w:szCs w:val="24"/>
        </w:rPr>
        <w:t>ダイワボウ情報システム株式会社</w:t>
      </w:r>
      <w:r>
        <w:rPr>
          <w:rFonts w:ascii="メイリオ" w:eastAsia="メイリオ" w:hAnsi="メイリオ" w:cs="メイリオ"/>
          <w:color w:val="333333"/>
          <w:sz w:val="24"/>
          <w:szCs w:val="24"/>
        </w:rPr>
        <w:br/>
        <w:t>1stProtect Japan合同会社</w:t>
      </w:r>
    </w:p>
    <w:p w14:paraId="00000004" w14:textId="37574109" w:rsidR="00C4140B" w:rsidRPr="00922DCC" w:rsidRDefault="001C56F7" w:rsidP="00765260">
      <w:pPr>
        <w:shd w:val="clear" w:color="auto" w:fill="FFFFFF"/>
        <w:spacing w:after="560"/>
        <w:ind w:left="480" w:right="480"/>
        <w:rPr>
          <w:rFonts w:ascii="メイリオ" w:eastAsia="メイリオ" w:hAnsi="メイリオ" w:cs="メイリオ"/>
          <w:color w:val="333333"/>
          <w:sz w:val="24"/>
          <w:szCs w:val="24"/>
          <w:lang w:val="en-US"/>
        </w:rPr>
      </w:pPr>
      <w:r w:rsidRPr="001C56F7">
        <w:rPr>
          <w:rFonts w:ascii="メイリオ" w:eastAsia="メイリオ" w:hAnsi="メイリオ" w:cs="メイリオ"/>
          <w:color w:val="333333"/>
          <w:sz w:val="24"/>
          <w:szCs w:val="24"/>
        </w:rPr>
        <w:t>ダイワボウ情報システム株式会社（本社：大阪市北区／東京都港区、代表取締役社長：松本 裕之、以下 DIS）</w:t>
      </w:r>
      <w:r>
        <w:rPr>
          <w:rFonts w:ascii="メイリオ" w:eastAsia="メイリオ" w:hAnsi="メイリオ" w:cs="メイリオ"/>
          <w:color w:val="333333"/>
          <w:sz w:val="24"/>
          <w:szCs w:val="24"/>
        </w:rPr>
        <w:t>は、エンドポイントセキュリティおよびサイバーセキュリティ製品・ソリューションを開発・提供する1stProtect Corp.（本社：米国カリフォルニア州メンロパーク、CEO：Kervin Pillay</w:t>
      </w:r>
      <w:r w:rsidR="00883402">
        <w:rPr>
          <w:rFonts w:ascii="メイリオ" w:eastAsia="メイリオ" w:hAnsi="メイリオ" w:cs="メイリオ" w:hint="eastAsia"/>
          <w:color w:val="333333"/>
          <w:sz w:val="24"/>
          <w:szCs w:val="24"/>
        </w:rPr>
        <w:t>）</w:t>
      </w:r>
      <w:r>
        <w:rPr>
          <w:rFonts w:ascii="メイリオ" w:eastAsia="メイリオ" w:hAnsi="メイリオ" w:cs="メイリオ"/>
          <w:color w:val="333333"/>
          <w:sz w:val="24"/>
          <w:szCs w:val="24"/>
        </w:rPr>
        <w:t>、</w:t>
      </w:r>
      <w:r w:rsidR="00765260">
        <w:rPr>
          <w:rFonts w:ascii="メイリオ" w:eastAsia="メイリオ" w:hAnsi="メイリオ" w:cs="メイリオ"/>
          <w:color w:val="333333"/>
          <w:sz w:val="24"/>
          <w:szCs w:val="24"/>
        </w:rPr>
        <w:t>1stProtect Japan合同会社</w:t>
      </w:r>
      <w:r w:rsidR="00765260">
        <w:rPr>
          <w:rFonts w:ascii="メイリオ" w:eastAsia="メイリオ" w:hAnsi="メイリオ" w:cs="メイリオ"/>
          <w:color w:val="333333"/>
          <w:sz w:val="24"/>
          <w:szCs w:val="24"/>
          <w:lang w:val="en-US"/>
        </w:rPr>
        <w:t xml:space="preserve"> (</w:t>
      </w:r>
      <w:r>
        <w:rPr>
          <w:rFonts w:ascii="メイリオ" w:eastAsia="メイリオ" w:hAnsi="メイリオ" w:cs="メイリオ"/>
          <w:color w:val="333333"/>
          <w:sz w:val="24"/>
          <w:szCs w:val="24"/>
        </w:rPr>
        <w:t>APAC本社：東京都渋谷区</w:t>
      </w:r>
      <w:r w:rsidR="00765260">
        <w:rPr>
          <w:rFonts w:ascii="メイリオ" w:eastAsia="メイリオ" w:hAnsi="メイリオ" w:cs="メイリオ" w:hint="eastAsia"/>
          <w:color w:val="333333"/>
          <w:sz w:val="24"/>
          <w:szCs w:val="24"/>
          <w:lang w:val="en-US"/>
        </w:rPr>
        <w:t>、</w:t>
      </w:r>
      <w:r w:rsidR="00765260" w:rsidRPr="00E140B3">
        <w:rPr>
          <w:rFonts w:ascii="メイリオ" w:eastAsia="メイリオ" w:hAnsi="メイリオ" w:cs="メイリオ"/>
          <w:color w:val="333333"/>
          <w:sz w:val="24"/>
          <w:szCs w:val="24"/>
        </w:rPr>
        <w:t xml:space="preserve"> アジアパシフィック地域代表 兼 執行役員副社長、1stProtect Japan合同会社 代表執行役員社長 黒田和国</w:t>
      </w:r>
      <w:r>
        <w:rPr>
          <w:rFonts w:ascii="メイリオ" w:eastAsia="メイリオ" w:hAnsi="メイリオ" w:cs="メイリオ"/>
          <w:color w:val="333333"/>
          <w:sz w:val="24"/>
          <w:szCs w:val="24"/>
        </w:rPr>
        <w:t>、以下「1stProtect」）と</w:t>
      </w:r>
      <w:r w:rsidR="00E140B3" w:rsidRPr="00E140B3">
        <w:rPr>
          <w:rFonts w:ascii="メイリオ" w:eastAsia="メイリオ" w:hAnsi="メイリオ" w:cs="メイリオ"/>
          <w:color w:val="333333"/>
          <w:sz w:val="24"/>
          <w:szCs w:val="24"/>
        </w:rPr>
        <w:t>ディストリビューター契約</w:t>
      </w:r>
      <w:r>
        <w:rPr>
          <w:rFonts w:ascii="メイリオ" w:eastAsia="メイリオ" w:hAnsi="メイリオ" w:cs="メイリオ"/>
          <w:color w:val="333333"/>
          <w:sz w:val="24"/>
          <w:szCs w:val="24"/>
        </w:rPr>
        <w:t>を締結し、日本市場における1stProtect製品の販売に向けた協業を開始しました。</w:t>
      </w:r>
    </w:p>
    <w:p w14:paraId="26904512" w14:textId="3940544E" w:rsidR="00E74940" w:rsidRPr="00922DCC" w:rsidRDefault="00E74940">
      <w:pPr>
        <w:shd w:val="clear" w:color="auto" w:fill="FFFFFF"/>
        <w:spacing w:after="560"/>
        <w:ind w:left="480" w:right="480"/>
        <w:rPr>
          <w:rFonts w:ascii="メイリオ" w:eastAsia="メイリオ" w:hAnsi="メイリオ" w:cs="メイリオ"/>
          <w:color w:val="333333"/>
          <w:sz w:val="24"/>
          <w:szCs w:val="24"/>
          <w:lang w:val="en-US"/>
        </w:rPr>
      </w:pPr>
      <w:r w:rsidRPr="00E74940">
        <w:rPr>
          <w:rFonts w:ascii="メイリオ" w:eastAsia="メイリオ" w:hAnsi="メイリオ" w:cs="Arial Unicode MS"/>
        </w:rPr>
        <w:t>従来のEDR（Endpoint Detection and Response）が提供する「検知して対処する」アプローチでは、AIを駆使した巧妙かつ高速なサイバー攻撃への対応が困難になりつつあります。1stProtectソフトウェアプラットフォームは、脅威の実行前にプロセスをミリ秒単位（最速0.04ミリ秒）で強制終了することで、攻撃その</w:t>
      </w:r>
      <w:r w:rsidRPr="00E74940">
        <w:rPr>
          <w:rFonts w:ascii="メイリオ" w:eastAsia="メイリオ" w:hAnsi="メイリオ" w:cs="Arial Unicode MS"/>
        </w:rPr>
        <w:lastRenderedPageBreak/>
        <w:t>ものを未然に阻止します。これを実現するのが、AIを活用したリアルタイムの振る舞い分析と「Prevention by Default」という新しいアプローチです。</w:t>
      </w:r>
    </w:p>
    <w:p w14:paraId="00000006" w14:textId="77777777" w:rsidR="00C4140B" w:rsidRDefault="00482846">
      <w:pPr>
        <w:shd w:val="clear" w:color="auto" w:fill="FFFFFF"/>
        <w:spacing w:after="560"/>
        <w:ind w:left="480" w:right="480"/>
        <w:rPr>
          <w:rFonts w:ascii="メイリオ" w:eastAsia="メイリオ" w:hAnsi="メイリオ" w:cs="メイリオ"/>
          <w:color w:val="333333"/>
          <w:sz w:val="24"/>
          <w:szCs w:val="24"/>
        </w:rPr>
      </w:pPr>
      <w:r>
        <w:rPr>
          <w:rFonts w:ascii="メイリオ" w:eastAsia="メイリオ" w:hAnsi="メイリオ" w:cs="メイリオ"/>
          <w:color w:val="333333"/>
          <w:sz w:val="24"/>
          <w:szCs w:val="24"/>
        </w:rPr>
        <w:t>これにより企業は、AIを悪用したサイバー攻撃から自社環境を守るだけでなく、自社のAIエージェントそのものが新たな攻撃経路や脅威を生み出すことを防ぎ、AIを「新たな攻撃者」にしないためのセキュリティを実現します。</w:t>
      </w:r>
    </w:p>
    <w:p w14:paraId="00000007" w14:textId="73EF07BA" w:rsidR="00C4140B" w:rsidRDefault="00482846">
      <w:pPr>
        <w:shd w:val="clear" w:color="auto" w:fill="FFFFFF"/>
        <w:spacing w:after="560"/>
        <w:ind w:left="480" w:right="480"/>
      </w:pPr>
      <w:r>
        <w:rPr>
          <w:rFonts w:ascii="メイリオ" w:eastAsia="メイリオ" w:hAnsi="メイリオ" w:cs="メイリオ"/>
          <w:color w:val="333333"/>
          <w:sz w:val="24"/>
          <w:szCs w:val="24"/>
        </w:rPr>
        <w:t>1stProtectは、クラウドを介さずデバイス上で自律的に動作する画期的な『オンデバイスAI調査（MCPベース）』を搭載しており、ネットワークから遮断されたオフライン環境でも100%の保護性能を維持します。また、システム障害（ブルースクリーン）の原因となりやすいカーネルドライバーを使用しない『ユーザー</w:t>
      </w:r>
      <w:r w:rsidR="00E140B3">
        <w:rPr>
          <w:rFonts w:ascii="メイリオ" w:eastAsia="メイリオ" w:hAnsi="メイリオ" w:cs="メイリオ" w:hint="eastAsia"/>
          <w:color w:val="333333"/>
          <w:sz w:val="24"/>
          <w:szCs w:val="24"/>
        </w:rPr>
        <w:t>スペース</w:t>
      </w:r>
      <w:r>
        <w:rPr>
          <w:rFonts w:ascii="メイリオ" w:eastAsia="メイリオ" w:hAnsi="メイリオ" w:cs="メイリオ"/>
          <w:color w:val="333333"/>
          <w:sz w:val="24"/>
          <w:szCs w:val="24"/>
        </w:rPr>
        <w:t>（User-space）』のアーキテクチャを採用しているため、</w:t>
      </w:r>
      <w:r w:rsidR="00E140B3" w:rsidRPr="00E140B3">
        <w:rPr>
          <w:rFonts w:ascii="メイリオ" w:eastAsia="メイリオ" w:hAnsi="メイリオ" w:cs="メイリオ"/>
          <w:color w:val="333333"/>
          <w:sz w:val="24"/>
          <w:szCs w:val="24"/>
        </w:rPr>
        <w:t>システムへの負荷を極めて低く抑え（CPU使用率1%未満）、</w:t>
      </w:r>
      <w:r w:rsidR="00773281" w:rsidRPr="00773281">
        <w:rPr>
          <w:rFonts w:ascii="メイリオ" w:eastAsia="メイリオ" w:hAnsi="メイリオ" w:cs="メイリオ"/>
          <w:color w:val="333333"/>
          <w:sz w:val="24"/>
          <w:szCs w:val="24"/>
        </w:rPr>
        <w:t>安全に動作します。そのため、IT管理者はエージェントの容易な展開と、堅牢なセキュリティポリシーの適用を効率的に行うことができます。</w:t>
      </w:r>
      <w:r w:rsidR="00301707" w:rsidRPr="00301707">
        <w:rPr>
          <w:rFonts w:ascii="メイリオ" w:eastAsia="メイリオ" w:hAnsi="メイリオ" w:cs="メイリオ"/>
          <w:color w:val="333333"/>
          <w:sz w:val="24"/>
          <w:szCs w:val="24"/>
        </w:rPr>
        <w:t>これにより、企業規模を問わずお客様のセキュリティ課題の解決を支援し、検知と対応のリードタイムを最小化することで、セキュリティ運用の迅速化と継続的な安定稼働を実現してまいります。</w:t>
      </w:r>
    </w:p>
    <w:p w14:paraId="00000008" w14:textId="2BAE6CF1" w:rsidR="00C4140B" w:rsidRDefault="00E140B3">
      <w:pPr>
        <w:shd w:val="clear" w:color="auto" w:fill="FFFFFF"/>
        <w:spacing w:after="560"/>
        <w:ind w:left="480" w:right="480"/>
        <w:rPr>
          <w:rFonts w:ascii="メイリオ" w:eastAsia="メイリオ" w:hAnsi="メイリオ" w:cs="メイリオ"/>
          <w:color w:val="333333"/>
          <w:sz w:val="24"/>
          <w:szCs w:val="24"/>
          <w:lang w:val="en-US"/>
        </w:rPr>
      </w:pPr>
      <w:r w:rsidRPr="00E140B3">
        <w:rPr>
          <w:rFonts w:ascii="メイリオ" w:eastAsia="メイリオ" w:hAnsi="メイリオ" w:cs="メイリオ"/>
          <w:color w:val="333333"/>
          <w:sz w:val="24"/>
          <w:szCs w:val="24"/>
        </w:rPr>
        <w:t xml:space="preserve">1stProtect Corp. </w:t>
      </w:r>
      <w:r w:rsidR="00765260">
        <w:rPr>
          <w:rFonts w:ascii="メイリオ" w:eastAsia="メイリオ" w:hAnsi="メイリオ" w:cs="メイリオ"/>
          <w:color w:val="333333"/>
          <w:sz w:val="24"/>
          <w:szCs w:val="24"/>
          <w:lang w:val="en-US"/>
        </w:rPr>
        <w:t>Chief Executive Officer Kervin Pillay</w:t>
      </w:r>
      <w:r w:rsidR="00765260">
        <w:rPr>
          <w:rFonts w:ascii="メイリオ" w:eastAsia="メイリオ" w:hAnsi="メイリオ" w:cs="メイリオ" w:hint="eastAsia"/>
          <w:color w:val="333333"/>
          <w:sz w:val="24"/>
          <w:szCs w:val="24"/>
          <w:lang w:val="en-US"/>
        </w:rPr>
        <w:t>は</w:t>
      </w:r>
      <w:r w:rsidRPr="00E140B3">
        <w:rPr>
          <w:rFonts w:ascii="メイリオ" w:eastAsia="メイリオ" w:hAnsi="メイリオ" w:cs="メイリオ"/>
          <w:color w:val="333333"/>
          <w:sz w:val="24"/>
          <w:szCs w:val="24"/>
        </w:rPr>
        <w:t>、次のように述べています</w:t>
      </w:r>
      <w:r>
        <w:rPr>
          <w:rFonts w:ascii="メイリオ" w:eastAsia="メイリオ" w:hAnsi="メイリオ" w:cs="メイリオ"/>
          <w:color w:val="333333"/>
          <w:sz w:val="24"/>
          <w:szCs w:val="24"/>
        </w:rPr>
        <w:t>。「このたび、ダイワボウ情報システム株式会社と日本市場における販売代理店契約を締結できたことを大変嬉しく思います。DISの強固な販売ネットワークを通じて、日本のお客様に1stProtectの新しいサイバーセキュリティアプローチを提供できることを楽しみにしています。AIエージェントの普及に伴い、サイバー攻撃はますます高速化・高度化し、</w:t>
      </w:r>
      <w:r>
        <w:rPr>
          <w:rFonts w:ascii="メイリオ" w:eastAsia="メイリオ" w:hAnsi="メイリオ" w:cs="メイリオ"/>
          <w:color w:val="333333"/>
          <w:sz w:val="24"/>
          <w:szCs w:val="24"/>
        </w:rPr>
        <w:lastRenderedPageBreak/>
        <w:t>より広範な脅威となっています。企業規模を問わず、エンドポイント、システム、そして重要なデータをこれまで以上に確実に保護することが求められています。DISとの緊密な協業を通じて、日本全国の企業がAI時代の新たなサイバー脅威から守られるよう、1stProtectは取り組んでまいります。」</w:t>
      </w:r>
    </w:p>
    <w:p w14:paraId="2918AAEE" w14:textId="6BDA5CC8" w:rsidR="00765260" w:rsidRPr="00922DCC" w:rsidRDefault="00765260">
      <w:pPr>
        <w:shd w:val="clear" w:color="auto" w:fill="FFFFFF"/>
        <w:spacing w:after="560"/>
        <w:ind w:left="480" w:right="480"/>
        <w:rPr>
          <w:rFonts w:ascii="メイリオ" w:eastAsia="メイリオ" w:hAnsi="メイリオ" w:cs="メイリオ"/>
          <w:color w:val="333333"/>
          <w:sz w:val="24"/>
          <w:szCs w:val="24"/>
          <w:lang w:val="en-US"/>
        </w:rPr>
      </w:pPr>
      <w:r>
        <w:rPr>
          <w:rFonts w:ascii="メイリオ" w:eastAsia="メイリオ" w:hAnsi="メイリオ" w:cs="メイリオ" w:hint="eastAsia"/>
          <w:color w:val="333333"/>
          <w:sz w:val="24"/>
          <w:szCs w:val="24"/>
          <w:lang w:val="en-US"/>
        </w:rPr>
        <w:t>また</w:t>
      </w:r>
      <w:r w:rsidRPr="00E140B3">
        <w:rPr>
          <w:rFonts w:ascii="メイリオ" w:eastAsia="メイリオ" w:hAnsi="メイリオ" w:cs="メイリオ"/>
          <w:color w:val="333333"/>
          <w:sz w:val="24"/>
          <w:szCs w:val="24"/>
        </w:rPr>
        <w:t>1stProtect Corp. アジアパシフィック地域代表 兼 執行役員副社長、1stProtect Japan合同会社 代表執行役員社長 黒田和国は、次のように述べています</w:t>
      </w:r>
      <w:r>
        <w:rPr>
          <w:rFonts w:ascii="メイリオ" w:eastAsia="メイリオ" w:hAnsi="メイリオ" w:cs="メイリオ"/>
          <w:color w:val="333333"/>
          <w:sz w:val="24"/>
          <w:szCs w:val="24"/>
        </w:rPr>
        <w:t>。</w:t>
      </w:r>
      <w:r w:rsidR="00475EED" w:rsidRPr="00475EED">
        <w:rPr>
          <w:rFonts w:ascii="メイリオ" w:eastAsia="メイリオ" w:hAnsi="メイリオ" w:cs="メイリオ"/>
          <w:color w:val="333333"/>
          <w:sz w:val="24"/>
          <w:szCs w:val="24"/>
        </w:rPr>
        <w:t>「AIによってサイバー攻撃がますます高速化する中、脅威を検知してから対応する従来型のアプローチだけでは、被害を防ぎきれないリスクが高まっています。1stProtectは、攻撃の実行前に脅威を防ぐ『Prevention by Default』という新しいアプローチを、より導入しやすい価格で提供します。DISとの協業を通じて、企業規模を問わず、より多くの日本企業が高度なサイバーセキュリティを利用できる環境を実現し、大切なデータと事業を守ることに貢献してまいります。」</w:t>
      </w:r>
    </w:p>
    <w:p w14:paraId="00000009" w14:textId="5D9616D7" w:rsidR="00C4140B" w:rsidRPr="00922DCC" w:rsidRDefault="00482846" w:rsidP="002B2413">
      <w:pPr>
        <w:shd w:val="clear" w:color="auto" w:fill="FFFFFF"/>
        <w:spacing w:after="560"/>
        <w:ind w:left="480" w:right="480"/>
        <w:rPr>
          <w:rFonts w:ascii="メイリオ" w:eastAsia="メイリオ" w:hAnsi="メイリオ" w:cs="メイリオ"/>
          <w:color w:val="333333"/>
          <w:sz w:val="24"/>
          <w:szCs w:val="24"/>
        </w:rPr>
      </w:pPr>
      <w:r>
        <w:rPr>
          <w:rFonts w:ascii="メイリオ" w:eastAsia="メイリオ" w:hAnsi="メイリオ" w:cs="メイリオ"/>
          <w:color w:val="333333"/>
          <w:sz w:val="24"/>
          <w:szCs w:val="24"/>
        </w:rPr>
        <w:t>ダイワボウ情報システム株式会社</w:t>
      </w:r>
      <w:r w:rsidR="00237183">
        <w:rPr>
          <w:rFonts w:ascii="メイリオ" w:eastAsia="メイリオ" w:hAnsi="メイリオ" w:cs="メイリオ" w:hint="eastAsia"/>
          <w:color w:val="333333"/>
          <w:sz w:val="24"/>
          <w:szCs w:val="24"/>
        </w:rPr>
        <w:t>取締役 技術戦略本部長 谷水 茂樹</w:t>
      </w:r>
      <w:r>
        <w:rPr>
          <w:rFonts w:ascii="メイリオ" w:eastAsia="メイリオ" w:hAnsi="メイリオ" w:cs="メイリオ"/>
          <w:color w:val="333333"/>
          <w:sz w:val="24"/>
          <w:szCs w:val="24"/>
        </w:rPr>
        <w:t>は、次のように述べています。「</w:t>
      </w:r>
      <w:r w:rsidR="004226F7" w:rsidRPr="004226F7">
        <w:rPr>
          <w:rFonts w:ascii="メイリオ" w:eastAsia="メイリオ" w:hAnsi="メイリオ" w:cs="メイリオ"/>
          <w:color w:val="333333"/>
          <w:sz w:val="24"/>
          <w:szCs w:val="24"/>
        </w:rPr>
        <w:t>このたび1stProtect製品の取り扱いを開始できることを大変嬉しく思います。サイバーリスクの高度化・多様化に加え、クラウド活用の拡大や業務のデジタル化により、企業には実効性の高いセキュリティ対策と、導入後も運用しやすい仕組みが一層求められています。1stProtect製品は、こうしたニーズに応えるセキュリティソリューションとして高い価値を提供できる製品です。当社は1stProtect製品の取り扱いを通じて、お客様の課題に応じた製品選定から導入支援、運用定着ま</w:t>
      </w:r>
      <w:r w:rsidR="004226F7" w:rsidRPr="004226F7">
        <w:rPr>
          <w:rFonts w:ascii="メイリオ" w:eastAsia="メイリオ" w:hAnsi="メイリオ" w:cs="メイリオ"/>
          <w:color w:val="333333"/>
          <w:sz w:val="24"/>
          <w:szCs w:val="24"/>
        </w:rPr>
        <w:lastRenderedPageBreak/>
        <w:t>でを一貫して支援し、安心してご利用いただけるIT環境の実現に貢献してまいります。</w:t>
      </w:r>
      <w:r>
        <w:rPr>
          <w:rFonts w:ascii="メイリオ" w:eastAsia="メイリオ" w:hAnsi="メイリオ" w:cs="メイリオ"/>
          <w:color w:val="333333"/>
          <w:sz w:val="24"/>
          <w:szCs w:val="24"/>
        </w:rPr>
        <w:t>」</w:t>
      </w:r>
    </w:p>
    <w:p w14:paraId="0000000A" w14:textId="77777777" w:rsidR="00C4140B" w:rsidRDefault="00482846">
      <w:pPr>
        <w:shd w:val="clear" w:color="auto" w:fill="F0F3F6"/>
        <w:spacing w:after="900"/>
        <w:ind w:left="920" w:right="920"/>
      </w:pPr>
      <w:r>
        <w:rPr>
          <w:rFonts w:ascii="メイリオ" w:eastAsia="メイリオ" w:hAnsi="メイリオ" w:cs="メイリオ"/>
          <w:b/>
          <w:bCs/>
          <w:color w:val="333333"/>
          <w:sz w:val="24"/>
          <w:szCs w:val="24"/>
        </w:rPr>
        <w:t>1stProtectについて</w:t>
      </w:r>
      <w:r>
        <w:rPr>
          <w:rFonts w:ascii="メイリオ" w:eastAsia="メイリオ" w:hAnsi="メイリオ" w:cs="メイリオ"/>
          <w:b/>
          <w:bCs/>
          <w:color w:val="333333"/>
          <w:sz w:val="24"/>
          <w:szCs w:val="24"/>
        </w:rPr>
        <w:br/>
      </w:r>
      <w:r>
        <w:rPr>
          <w:rFonts w:ascii="メイリオ" w:eastAsia="メイリオ" w:hAnsi="メイリオ" w:cs="メイリオ"/>
          <w:color w:val="333333"/>
          <w:sz w:val="24"/>
          <w:szCs w:val="24"/>
        </w:rPr>
        <w:t>1stProtect（本社：米国カリフォルニア州メンローパーク/アジア本社：東京都渋谷区）は、最先端のエンドポイント検出・対応（EDR）プラットフォームおよびフルスイートのサイバーセキュリティソリューションの開発・所有・運用を行っています。エンタープライズのエンドポイントの保護、クラウド接続管理、マネージドセキュリティサービス（MSSP/MDR/DFIR）の提供を目的に構築されており、組織の重要な資産を守り、データ侵害をシームレスに防止します。詳細については、</w:t>
      </w:r>
      <w:hyperlink r:id="rId6">
        <w:r w:rsidR="00C4140B">
          <w:rPr>
            <w:rFonts w:ascii="メイリオ" w:eastAsia="メイリオ" w:hAnsi="メイリオ" w:cs="メイリオ"/>
            <w:color w:val="004EA2"/>
            <w:sz w:val="24"/>
            <w:szCs w:val="24"/>
            <w:u w:val="single"/>
          </w:rPr>
          <w:t>https://1stprotect.ai/</w:t>
        </w:r>
      </w:hyperlink>
      <w:r>
        <w:rPr>
          <w:rFonts w:ascii="メイリオ" w:eastAsia="メイリオ" w:hAnsi="メイリオ" w:cs="メイリオ"/>
          <w:color w:val="333333"/>
          <w:sz w:val="24"/>
          <w:szCs w:val="24"/>
        </w:rPr>
        <w:t xml:space="preserve"> をご覧ください。</w:t>
      </w:r>
    </w:p>
    <w:p w14:paraId="0000000B" w14:textId="46524066" w:rsidR="00C4140B" w:rsidRDefault="00482846">
      <w:pPr>
        <w:shd w:val="clear" w:color="auto" w:fill="F0F3F6"/>
        <w:spacing w:after="900"/>
        <w:ind w:left="920" w:right="920"/>
        <w:rPr>
          <w:rFonts w:ascii="メイリオ" w:eastAsia="メイリオ" w:hAnsi="メイリオ" w:cs="メイリオ"/>
          <w:color w:val="004EA2"/>
          <w:sz w:val="24"/>
          <w:szCs w:val="24"/>
          <w:u w:val="single"/>
        </w:rPr>
      </w:pPr>
      <w:r>
        <w:rPr>
          <w:rFonts w:ascii="メイリオ" w:eastAsia="メイリオ" w:hAnsi="メイリオ" w:cs="メイリオ"/>
          <w:b/>
          <w:bCs/>
          <w:color w:val="333333"/>
          <w:sz w:val="24"/>
          <w:szCs w:val="24"/>
        </w:rPr>
        <w:t>ダイワボウ情報システム株式会社について</w:t>
      </w:r>
      <w:r>
        <w:rPr>
          <w:rFonts w:ascii="メイリオ" w:eastAsia="メイリオ" w:hAnsi="メイリオ" w:cs="メイリオ"/>
          <w:b/>
          <w:bCs/>
          <w:color w:val="333333"/>
          <w:sz w:val="24"/>
          <w:szCs w:val="24"/>
        </w:rPr>
        <w:br/>
      </w:r>
      <w:r>
        <w:rPr>
          <w:rFonts w:ascii="メイリオ" w:eastAsia="メイリオ" w:hAnsi="メイリオ" w:cs="メイリオ"/>
          <w:color w:val="333333"/>
          <w:sz w:val="24"/>
          <w:szCs w:val="24"/>
        </w:rPr>
        <w:t>DISはIT流通を支える国内最大級のディストリビューターとして、国内外約1,</w:t>
      </w:r>
      <w:r w:rsidR="001C56F7">
        <w:rPr>
          <w:rFonts w:ascii="メイリオ" w:eastAsia="メイリオ" w:hAnsi="メイリオ" w:cs="メイリオ" w:hint="eastAsia"/>
          <w:color w:val="333333"/>
          <w:sz w:val="24"/>
          <w:szCs w:val="24"/>
        </w:rPr>
        <w:t>5</w:t>
      </w:r>
      <w:r>
        <w:rPr>
          <w:rFonts w:ascii="メイリオ" w:eastAsia="メイリオ" w:hAnsi="メイリオ" w:cs="メイリオ"/>
          <w:color w:val="333333"/>
          <w:sz w:val="24"/>
          <w:szCs w:val="24"/>
        </w:rPr>
        <w:t>00社に及ぶメーカー・サプライヤーから仕入れたIT関連商品を、国内約19,000社の販売パートナー様を通じて、全国各地のエンドユーザー様へお届けしております。全国</w:t>
      </w:r>
      <w:r w:rsidR="001C56F7">
        <w:rPr>
          <w:rFonts w:ascii="メイリオ" w:eastAsia="メイリオ" w:hAnsi="メイリオ" w:cs="メイリオ" w:hint="eastAsia"/>
          <w:color w:val="333333"/>
          <w:sz w:val="24"/>
          <w:szCs w:val="24"/>
        </w:rPr>
        <w:t>112</w:t>
      </w:r>
      <w:r>
        <w:rPr>
          <w:rFonts w:ascii="メイリオ" w:eastAsia="メイリオ" w:hAnsi="メイリオ" w:cs="メイリオ"/>
          <w:color w:val="333333"/>
          <w:sz w:val="24"/>
          <w:szCs w:val="24"/>
        </w:rPr>
        <w:t>の営業拠点を擁し地域に密着した営業体制を構築し、「顔の見えるディストリビューター」としてお客様の多様なご要望にお応えすることができます。</w:t>
      </w:r>
      <w:r>
        <w:rPr>
          <w:rFonts w:ascii="メイリオ" w:eastAsia="メイリオ" w:hAnsi="メイリオ" w:cs="メイリオ"/>
          <w:color w:val="333333"/>
          <w:sz w:val="24"/>
          <w:szCs w:val="24"/>
        </w:rPr>
        <w:br/>
        <w:t>URL：</w:t>
      </w:r>
      <w:hyperlink r:id="rId7">
        <w:r w:rsidR="00C4140B">
          <w:rPr>
            <w:rFonts w:ascii="メイリオ" w:eastAsia="メイリオ" w:hAnsi="メイリオ" w:cs="メイリオ"/>
            <w:color w:val="004EA2"/>
            <w:sz w:val="24"/>
            <w:szCs w:val="24"/>
            <w:u w:val="single"/>
          </w:rPr>
          <w:t>https://www.pc-daiwabo.co.jp/</w:t>
        </w:r>
      </w:hyperlink>
    </w:p>
    <w:p w14:paraId="0000000C" w14:textId="0CF2604E" w:rsidR="00C4140B" w:rsidRPr="00922DCC" w:rsidRDefault="00482846" w:rsidP="003A66D1">
      <w:pPr>
        <w:shd w:val="clear" w:color="auto" w:fill="F0F3F6"/>
        <w:spacing w:after="900"/>
        <w:ind w:left="920" w:right="920"/>
        <w:rPr>
          <w:rFonts w:ascii="メイリオ" w:eastAsia="メイリオ" w:hAnsi="メイリオ" w:cs="メイリオ"/>
          <w:color w:val="333333"/>
          <w:sz w:val="24"/>
          <w:szCs w:val="24"/>
        </w:rPr>
      </w:pPr>
      <w:r w:rsidRPr="00922DCC">
        <w:rPr>
          <w:rFonts w:ascii="メイリオ" w:eastAsia="メイリオ" w:hAnsi="メイリオ" w:cs="メイリオ"/>
          <w:color w:val="333333"/>
          <w:sz w:val="24"/>
          <w:szCs w:val="24"/>
        </w:rPr>
        <w:lastRenderedPageBreak/>
        <w:t>【本件に対するお問い合わせ先】</w:t>
      </w:r>
      <w:r w:rsidRPr="00922DCC">
        <w:rPr>
          <w:rFonts w:ascii="メイリオ" w:eastAsia="メイリオ" w:hAnsi="メイリオ" w:cs="メイリオ"/>
          <w:color w:val="333333"/>
          <w:sz w:val="24"/>
          <w:szCs w:val="24"/>
        </w:rPr>
        <w:br/>
        <w:t>ダイワボウ情報システム株式会社</w:t>
      </w:r>
      <w:r w:rsidR="003A66D1" w:rsidRPr="00922DCC">
        <w:rPr>
          <w:rFonts w:ascii="メイリオ" w:eastAsia="メイリオ" w:hAnsi="メイリオ" w:cs="メイリオ"/>
          <w:color w:val="333333"/>
          <w:sz w:val="24"/>
          <w:szCs w:val="24"/>
        </w:rPr>
        <w:br/>
      </w:r>
      <w:r w:rsidR="003A66D1" w:rsidRPr="00922DCC">
        <w:rPr>
          <w:rFonts w:ascii="メイリオ" w:eastAsia="メイリオ" w:hAnsi="メイリオ" w:cs="メイリオ"/>
          <w:color w:val="333333"/>
          <w:sz w:val="24"/>
          <w:szCs w:val="24"/>
          <w:lang w:val="en-US"/>
        </w:rPr>
        <w:t>技術戦略本部　情報戦略部</w:t>
      </w:r>
      <w:r w:rsidR="003A66D1" w:rsidRPr="00922DCC">
        <w:rPr>
          <w:rFonts w:ascii="メイリオ" w:eastAsia="メイリオ" w:hAnsi="メイリオ" w:cs="メイリオ" w:hint="eastAsia"/>
          <w:color w:val="333333"/>
          <w:sz w:val="24"/>
          <w:szCs w:val="24"/>
          <w:lang w:val="en-US"/>
        </w:rPr>
        <w:t xml:space="preserve">　</w:t>
      </w:r>
      <w:r w:rsidR="003A66D1" w:rsidRPr="00922DCC">
        <w:rPr>
          <w:rFonts w:ascii="メイリオ" w:eastAsia="メイリオ" w:hAnsi="メイリオ" w:cs="メイリオ"/>
          <w:color w:val="333333"/>
          <w:sz w:val="24"/>
          <w:szCs w:val="24"/>
          <w:lang w:val="en-US"/>
        </w:rPr>
        <w:t>丹羽</w:t>
      </w:r>
      <w:r w:rsidRPr="00922DCC">
        <w:rPr>
          <w:rFonts w:ascii="メイリオ" w:eastAsia="メイリオ" w:hAnsi="メイリオ" w:cs="メイリオ"/>
          <w:color w:val="333333"/>
          <w:sz w:val="24"/>
          <w:szCs w:val="24"/>
        </w:rPr>
        <w:br/>
        <w:t>TEL：06-4707-8063</w:t>
      </w:r>
    </w:p>
    <w:p w14:paraId="0000000D" w14:textId="4D89C645" w:rsidR="00C4140B" w:rsidRDefault="00482846">
      <w:pPr>
        <w:shd w:val="clear" w:color="auto" w:fill="F0F3F6"/>
        <w:spacing w:after="900"/>
        <w:ind w:left="920" w:right="920"/>
        <w:rPr>
          <w:rFonts w:ascii="メイリオ" w:eastAsia="メイリオ" w:hAnsi="メイリオ" w:cs="メイリオ"/>
          <w:color w:val="004EA2"/>
          <w:sz w:val="24"/>
          <w:szCs w:val="24"/>
        </w:rPr>
      </w:pPr>
      <w:r>
        <w:rPr>
          <w:rFonts w:ascii="メイリオ" w:eastAsia="メイリオ" w:hAnsi="メイリオ" w:cs="メイリオ"/>
          <w:color w:val="333333"/>
          <w:sz w:val="24"/>
          <w:szCs w:val="24"/>
        </w:rPr>
        <w:t>【報道関係の方のお問い合わせ先】</w:t>
      </w:r>
      <w:r>
        <w:rPr>
          <w:rFonts w:ascii="メイリオ" w:eastAsia="メイリオ" w:hAnsi="メイリオ" w:cs="メイリオ"/>
          <w:color w:val="333333"/>
          <w:sz w:val="24"/>
          <w:szCs w:val="24"/>
        </w:rPr>
        <w:br/>
        <w:t>ダイワボウ情報システム株式会社</w:t>
      </w:r>
      <w:r w:rsidR="005C6BD8">
        <w:rPr>
          <w:rFonts w:ascii="メイリオ" w:eastAsia="メイリオ" w:hAnsi="メイリオ" w:cs="メイリオ"/>
          <w:color w:val="333333"/>
          <w:sz w:val="24"/>
          <w:szCs w:val="24"/>
        </w:rPr>
        <w:br/>
      </w:r>
      <w:r w:rsidR="005C6BD8" w:rsidRPr="005C6BD8">
        <w:rPr>
          <w:rFonts w:ascii="メイリオ" w:eastAsia="メイリオ" w:hAnsi="メイリオ" w:cs="メイリオ"/>
          <w:color w:val="333333"/>
          <w:sz w:val="24"/>
          <w:szCs w:val="24"/>
        </w:rPr>
        <w:t>経営戦略本部 経営企画部</w:t>
      </w:r>
      <w:r>
        <w:rPr>
          <w:rFonts w:ascii="メイリオ" w:eastAsia="メイリオ" w:hAnsi="メイリオ" w:cs="メイリオ"/>
          <w:color w:val="333333"/>
          <w:sz w:val="24"/>
          <w:szCs w:val="24"/>
        </w:rPr>
        <w:br/>
      </w:r>
      <w:r w:rsidR="005C6BD8" w:rsidRPr="005C6BD8">
        <w:rPr>
          <w:rFonts w:ascii="メイリオ" w:eastAsia="メイリオ" w:hAnsi="メイリオ" w:cs="メイリオ"/>
          <w:color w:val="333333"/>
          <w:sz w:val="24"/>
          <w:szCs w:val="24"/>
        </w:rPr>
        <w:t>コーポレートブランディング課 谷岡</w:t>
      </w:r>
      <w:r w:rsidR="005C6BD8" w:rsidRPr="005C6BD8">
        <w:rPr>
          <w:rFonts w:ascii="メイリオ" w:eastAsia="メイリオ" w:hAnsi="メイリオ" w:cs="メイリオ"/>
          <w:color w:val="333333"/>
          <w:sz w:val="24"/>
          <w:szCs w:val="24"/>
        </w:rPr>
        <w:br/>
        <w:t>E-mail：</w:t>
      </w:r>
      <w:hyperlink r:id="rId8" w:history="1">
        <w:r w:rsidR="005C6BD8" w:rsidRPr="005C6BD8">
          <w:rPr>
            <w:rStyle w:val="a6"/>
            <w:rFonts w:ascii="メイリオ" w:eastAsia="メイリオ" w:hAnsi="メイリオ" w:cs="メイリオ"/>
            <w:sz w:val="24"/>
            <w:szCs w:val="24"/>
          </w:rPr>
          <w:t>dis_web@pc-daiwabo.co.jp</w:t>
        </w:r>
      </w:hyperlink>
    </w:p>
    <w:p w14:paraId="0000000E" w14:textId="77777777" w:rsidR="00C4140B" w:rsidRDefault="00482846">
      <w:pPr>
        <w:shd w:val="clear" w:color="auto" w:fill="F0F3F6"/>
        <w:spacing w:after="900"/>
        <w:ind w:left="920" w:right="920"/>
      </w:pPr>
      <w:r>
        <w:rPr>
          <w:rFonts w:ascii="メイリオ" w:eastAsia="メイリオ" w:hAnsi="メイリオ" w:cs="メイリオ"/>
          <w:color w:val="333333"/>
          <w:sz w:val="24"/>
          <w:szCs w:val="24"/>
        </w:rPr>
        <w:t>【本件に対するお問い合わせ先】</w:t>
      </w:r>
      <w:r>
        <w:rPr>
          <w:rFonts w:ascii="メイリオ" w:eastAsia="メイリオ" w:hAnsi="メイリオ" w:cs="メイリオ"/>
          <w:color w:val="333333"/>
          <w:sz w:val="24"/>
          <w:szCs w:val="24"/>
        </w:rPr>
        <w:br/>
        <w:t>1stProtect Japan合同会社</w:t>
      </w:r>
      <w:r>
        <w:rPr>
          <w:rFonts w:ascii="メイリオ" w:eastAsia="メイリオ" w:hAnsi="メイリオ" w:cs="メイリオ"/>
          <w:color w:val="333333"/>
          <w:sz w:val="24"/>
          <w:szCs w:val="24"/>
        </w:rPr>
        <w:br/>
        <w:t>E-mail：</w:t>
      </w:r>
      <w:r>
        <w:rPr>
          <w:rFonts w:ascii="メイリオ" w:eastAsia="メイリオ" w:hAnsi="メイリオ" w:cs="メイリオ"/>
          <w:color w:val="004EA2"/>
          <w:sz w:val="24"/>
          <w:szCs w:val="24"/>
        </w:rPr>
        <w:t>sales@1stprotect.ai</w:t>
      </w:r>
    </w:p>
    <w:sectPr w:rsidR="00C4140B">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6B8173" w14:textId="77777777" w:rsidR="00600A92" w:rsidRDefault="00600A92" w:rsidP="00237183">
      <w:pPr>
        <w:spacing w:line="240" w:lineRule="auto"/>
      </w:pPr>
      <w:r>
        <w:separator/>
      </w:r>
    </w:p>
  </w:endnote>
  <w:endnote w:type="continuationSeparator" w:id="0">
    <w:p w14:paraId="3EACA85A" w14:textId="77777777" w:rsidR="00600A92" w:rsidRDefault="00600A92" w:rsidP="002371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E6F74C2C-550E-554E-8461-93643294CEFB}"/>
    <w:embedItalic r:id="rId2" w:fontKey="{B508600A-B269-0E4A-9B45-65A8B5153C71}"/>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embedRegular r:id="rId3" w:fontKey="{6D288DB3-163B-F248-94D9-6A7B8686D403}"/>
  </w:font>
  <w:font w:name="Courier New">
    <w:panose1 w:val="02070309020205020404"/>
    <w:charset w:val="00"/>
    <w:family w:val="modern"/>
    <w:pitch w:val="fixed"/>
    <w:sig w:usb0="E0002EFF" w:usb1="C0007843" w:usb2="00000009" w:usb3="00000000" w:csb0="000001FF" w:csb1="00000000"/>
    <w:embedRegular r:id="rId4" w:fontKey="{16062058-6D24-514E-99C2-FBCE4F021F49}"/>
  </w:font>
  <w:font w:name="メイリオ">
    <w:panose1 w:val="020B0604030504040204"/>
    <w:charset w:val="80"/>
    <w:family w:val="swiss"/>
    <w:pitch w:val="variable"/>
    <w:sig w:usb0="E00002FF" w:usb1="6AC7FFFF" w:usb2="08000012" w:usb3="00000000" w:csb0="0002009F" w:csb1="00000000"/>
    <w:embedRegular r:id="rId5" w:subsetted="1" w:fontKey="{B7FF6AF9-1698-994F-9ACA-DD66DCDFB10F}"/>
    <w:embedBold r:id="rId6" w:subsetted="1" w:fontKey="{D3871084-1097-C543-B0D5-C25AFD756CD3}"/>
  </w:font>
  <w:font w:name="Arial Unicode MS">
    <w:panose1 w:val="020B0604020202020204"/>
    <w:charset w:val="80"/>
    <w:family w:val="swiss"/>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7" w:fontKey="{47F2C882-5D32-9B48-9D71-7AC55F092EAD}"/>
  </w:font>
  <w:font w:name="Cambria">
    <w:panose1 w:val="02040503050406030204"/>
    <w:charset w:val="00"/>
    <w:family w:val="roman"/>
    <w:pitch w:val="variable"/>
    <w:sig w:usb0="E00006FF" w:usb1="420024FF" w:usb2="02000000" w:usb3="00000000" w:csb0="0000019F" w:csb1="00000000"/>
    <w:embedRegular r:id="rId8" w:fontKey="{74B7913D-7885-084A-8483-59AA6A19C17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9D4D35" w14:textId="77777777" w:rsidR="00600A92" w:rsidRDefault="00600A92" w:rsidP="00237183">
      <w:pPr>
        <w:spacing w:line="240" w:lineRule="auto"/>
      </w:pPr>
      <w:r>
        <w:separator/>
      </w:r>
    </w:p>
  </w:footnote>
  <w:footnote w:type="continuationSeparator" w:id="0">
    <w:p w14:paraId="436891EB" w14:textId="77777777" w:rsidR="00600A92" w:rsidRDefault="00600A92" w:rsidP="00237183">
      <w:pPr>
        <w:spacing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embedTrueTypeFonts/>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40B"/>
    <w:rsid w:val="00067BD8"/>
    <w:rsid w:val="000D009D"/>
    <w:rsid w:val="00137F0B"/>
    <w:rsid w:val="001C56F7"/>
    <w:rsid w:val="00237183"/>
    <w:rsid w:val="002579F9"/>
    <w:rsid w:val="002B2413"/>
    <w:rsid w:val="00301707"/>
    <w:rsid w:val="003A66D1"/>
    <w:rsid w:val="004226F7"/>
    <w:rsid w:val="00475EED"/>
    <w:rsid w:val="00482846"/>
    <w:rsid w:val="00503401"/>
    <w:rsid w:val="005C6BD8"/>
    <w:rsid w:val="00600A92"/>
    <w:rsid w:val="006F329C"/>
    <w:rsid w:val="00765260"/>
    <w:rsid w:val="00773281"/>
    <w:rsid w:val="007812F2"/>
    <w:rsid w:val="007A023D"/>
    <w:rsid w:val="00813443"/>
    <w:rsid w:val="00883402"/>
    <w:rsid w:val="00906AE8"/>
    <w:rsid w:val="00922DCC"/>
    <w:rsid w:val="00950F11"/>
    <w:rsid w:val="009A3E95"/>
    <w:rsid w:val="00AB3557"/>
    <w:rsid w:val="00C060B1"/>
    <w:rsid w:val="00C37E00"/>
    <w:rsid w:val="00C4140B"/>
    <w:rsid w:val="00CE6D64"/>
    <w:rsid w:val="00CF4883"/>
    <w:rsid w:val="00D27D45"/>
    <w:rsid w:val="00D713DC"/>
    <w:rsid w:val="00E064EF"/>
    <w:rsid w:val="00E140B3"/>
    <w:rsid w:val="00E74940"/>
    <w:rsid w:val="00E97F99"/>
    <w:rsid w:val="00EB15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421366"/>
  <w15:docId w15:val="{4615883B-9544-1946-A07A-C1B92F452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Revision"/>
    <w:hidden/>
    <w:uiPriority w:val="99"/>
    <w:semiHidden/>
    <w:rsid w:val="001C56F7"/>
    <w:pPr>
      <w:spacing w:line="240" w:lineRule="auto"/>
    </w:pPr>
  </w:style>
  <w:style w:type="character" w:styleId="a6">
    <w:name w:val="Hyperlink"/>
    <w:basedOn w:val="a0"/>
    <w:uiPriority w:val="99"/>
    <w:unhideWhenUsed/>
    <w:rsid w:val="005C6BD8"/>
    <w:rPr>
      <w:color w:val="0000FF" w:themeColor="hyperlink"/>
      <w:u w:val="single"/>
    </w:rPr>
  </w:style>
  <w:style w:type="character" w:styleId="a7">
    <w:name w:val="Unresolved Mention"/>
    <w:basedOn w:val="a0"/>
    <w:uiPriority w:val="99"/>
    <w:semiHidden/>
    <w:unhideWhenUsed/>
    <w:rsid w:val="005C6BD8"/>
    <w:rPr>
      <w:color w:val="605E5C"/>
      <w:shd w:val="clear" w:color="auto" w:fill="E1DFDD"/>
    </w:rPr>
  </w:style>
  <w:style w:type="paragraph" w:styleId="a8">
    <w:name w:val="header"/>
    <w:basedOn w:val="a"/>
    <w:link w:val="a9"/>
    <w:uiPriority w:val="99"/>
    <w:unhideWhenUsed/>
    <w:rsid w:val="00237183"/>
    <w:pPr>
      <w:tabs>
        <w:tab w:val="center" w:pos="4252"/>
        <w:tab w:val="right" w:pos="8504"/>
      </w:tabs>
      <w:snapToGrid w:val="0"/>
    </w:pPr>
  </w:style>
  <w:style w:type="character" w:customStyle="1" w:styleId="a9">
    <w:name w:val="ヘッダー (文字)"/>
    <w:basedOn w:val="a0"/>
    <w:link w:val="a8"/>
    <w:uiPriority w:val="99"/>
    <w:rsid w:val="00237183"/>
  </w:style>
  <w:style w:type="paragraph" w:styleId="aa">
    <w:name w:val="footer"/>
    <w:basedOn w:val="a"/>
    <w:link w:val="ab"/>
    <w:uiPriority w:val="99"/>
    <w:unhideWhenUsed/>
    <w:rsid w:val="00237183"/>
    <w:pPr>
      <w:tabs>
        <w:tab w:val="center" w:pos="4252"/>
        <w:tab w:val="right" w:pos="8504"/>
      </w:tabs>
      <w:snapToGrid w:val="0"/>
    </w:pPr>
  </w:style>
  <w:style w:type="character" w:customStyle="1" w:styleId="ab">
    <w:name w:val="フッター (文字)"/>
    <w:basedOn w:val="a0"/>
    <w:link w:val="aa"/>
    <w:uiPriority w:val="99"/>
    <w:rsid w:val="00237183"/>
  </w:style>
  <w:style w:type="paragraph" w:styleId="ac">
    <w:name w:val="Plain Text"/>
    <w:basedOn w:val="a"/>
    <w:link w:val="ad"/>
    <w:uiPriority w:val="99"/>
    <w:semiHidden/>
    <w:unhideWhenUsed/>
    <w:rsid w:val="003A66D1"/>
    <w:rPr>
      <w:rFonts w:asciiTheme="minorEastAsia" w:hAnsi="Courier New" w:cs="Courier New"/>
    </w:rPr>
  </w:style>
  <w:style w:type="character" w:customStyle="1" w:styleId="ad">
    <w:name w:val="書式なし (文字)"/>
    <w:basedOn w:val="a0"/>
    <w:link w:val="ac"/>
    <w:uiPriority w:val="99"/>
    <w:semiHidden/>
    <w:rsid w:val="003A66D1"/>
    <w:rPr>
      <w:rFonts w:ascii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is_web@pc-daiwabo.co.jp" TargetMode="External"/><Relationship Id="rId3" Type="http://schemas.openxmlformats.org/officeDocument/2006/relationships/webSettings" Target="webSettings.xml"/><Relationship Id="rId7" Type="http://schemas.openxmlformats.org/officeDocument/2006/relationships/hyperlink" Target="https://www.pc-daiwabo.co.j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1stprotect.a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461</Words>
  <Characters>2628</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谷岡　竜也</dc:creator>
  <cp:lastModifiedBy>和国 黒田</cp:lastModifiedBy>
  <cp:revision>2</cp:revision>
  <dcterms:created xsi:type="dcterms:W3CDTF">2026-10-15T22:12:00Z</dcterms:created>
  <dcterms:modified xsi:type="dcterms:W3CDTF">2026-10-15T22:12:00Z</dcterms:modified>
</cp:coreProperties>
</file>